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1C630" w14:textId="4E3D7FD7" w:rsidR="00554EF9" w:rsidRPr="00FE4DD3" w:rsidRDefault="000E307B">
      <w:pPr>
        <w:rPr>
          <w:b/>
          <w:bCs/>
        </w:rPr>
      </w:pPr>
      <w:r>
        <w:rPr>
          <w:b/>
          <w:bCs/>
        </w:rPr>
        <w:t xml:space="preserve">Coffee </w:t>
      </w:r>
      <w:r w:rsidR="005D2E6D" w:rsidRPr="00FE4DD3">
        <w:rPr>
          <w:b/>
          <w:bCs/>
        </w:rPr>
        <w:t xml:space="preserve">cake </w:t>
      </w:r>
    </w:p>
    <w:p w14:paraId="51AAD3DB" w14:textId="77777777" w:rsidR="00FE4DD3" w:rsidRDefault="00FE4DD3" w:rsidP="00FE4DD3">
      <w:pPr>
        <w:rPr>
          <w:b/>
          <w:bCs/>
        </w:rPr>
      </w:pPr>
    </w:p>
    <w:p w14:paraId="1DC4085C" w14:textId="446AD644" w:rsidR="00FE4DD3" w:rsidRPr="004534FC" w:rsidRDefault="00FE4DD3" w:rsidP="00FE4DD3">
      <w:pPr>
        <w:rPr>
          <w:b/>
          <w:bCs/>
        </w:rPr>
      </w:pPr>
      <w:r w:rsidRPr="004534FC">
        <w:rPr>
          <w:b/>
          <w:bCs/>
        </w:rPr>
        <w:t>Ingredients</w:t>
      </w:r>
    </w:p>
    <w:p w14:paraId="210C647D" w14:textId="2605F5EE" w:rsidR="000E307B" w:rsidRPr="000E307B" w:rsidRDefault="000E307B" w:rsidP="00A66C6F">
      <w:pPr>
        <w:numPr>
          <w:ilvl w:val="0"/>
          <w:numId w:val="1"/>
        </w:numPr>
      </w:pPr>
      <w:r w:rsidRPr="000E307B">
        <w:t>170g </w:t>
      </w:r>
      <w:hyperlink r:id="rId5" w:history="1">
        <w:r w:rsidRPr="000E307B">
          <w:rPr>
            <w:rStyle w:val="Hyperlink"/>
          </w:rPr>
          <w:t>butter</w:t>
        </w:r>
      </w:hyperlink>
      <w:r w:rsidR="00724EDC">
        <w:t xml:space="preserve"> </w:t>
      </w:r>
      <w:r w:rsidRPr="000E307B">
        <w:t>or margarine, plus extra for the tins</w:t>
      </w:r>
    </w:p>
    <w:p w14:paraId="7377DFE1" w14:textId="77777777" w:rsidR="000E307B" w:rsidRPr="000E307B" w:rsidRDefault="000E307B" w:rsidP="000E307B">
      <w:pPr>
        <w:numPr>
          <w:ilvl w:val="0"/>
          <w:numId w:val="1"/>
        </w:numPr>
      </w:pPr>
      <w:r w:rsidRPr="000E307B">
        <w:t>170g </w:t>
      </w:r>
      <w:hyperlink r:id="rId6" w:history="1">
        <w:r w:rsidRPr="000E307B">
          <w:rPr>
            <w:rStyle w:val="Hyperlink"/>
          </w:rPr>
          <w:t>caster sugar</w:t>
        </w:r>
      </w:hyperlink>
    </w:p>
    <w:p w14:paraId="58D4BE16" w14:textId="77777777" w:rsidR="000E307B" w:rsidRPr="000E307B" w:rsidRDefault="000E307B" w:rsidP="000E307B">
      <w:pPr>
        <w:numPr>
          <w:ilvl w:val="0"/>
          <w:numId w:val="1"/>
        </w:numPr>
      </w:pPr>
      <w:r w:rsidRPr="000E307B">
        <w:t>3 </w:t>
      </w:r>
      <w:hyperlink r:id="rId7" w:history="1">
        <w:r w:rsidRPr="000E307B">
          <w:rPr>
            <w:rStyle w:val="Hyperlink"/>
          </w:rPr>
          <w:t>large eggs</w:t>
        </w:r>
      </w:hyperlink>
    </w:p>
    <w:p w14:paraId="748D3BDD" w14:textId="77777777" w:rsidR="000E307B" w:rsidRPr="000E307B" w:rsidRDefault="000E307B" w:rsidP="000E307B">
      <w:pPr>
        <w:numPr>
          <w:ilvl w:val="0"/>
          <w:numId w:val="1"/>
        </w:numPr>
      </w:pPr>
      <w:r w:rsidRPr="000E307B">
        <w:t>170g </w:t>
      </w:r>
      <w:hyperlink r:id="rId8" w:history="1">
        <w:r w:rsidRPr="000E307B">
          <w:rPr>
            <w:rStyle w:val="Hyperlink"/>
          </w:rPr>
          <w:t>self-</w:t>
        </w:r>
        <w:proofErr w:type="spellStart"/>
        <w:r w:rsidRPr="000E307B">
          <w:rPr>
            <w:rStyle w:val="Hyperlink"/>
          </w:rPr>
          <w:t>raising</w:t>
        </w:r>
        <w:proofErr w:type="spellEnd"/>
        <w:r w:rsidRPr="000E307B">
          <w:rPr>
            <w:rStyle w:val="Hyperlink"/>
          </w:rPr>
          <w:t xml:space="preserve"> flour</w:t>
        </w:r>
      </w:hyperlink>
    </w:p>
    <w:p w14:paraId="1DCFBCB7" w14:textId="0ED59279" w:rsidR="000E307B" w:rsidRPr="000E307B" w:rsidRDefault="000E307B" w:rsidP="00734F3E">
      <w:pPr>
        <w:numPr>
          <w:ilvl w:val="0"/>
          <w:numId w:val="1"/>
        </w:numPr>
      </w:pPr>
      <w:r w:rsidRPr="000E307B">
        <w:t>1 tbsp cooled instant coffee</w:t>
      </w:r>
      <w:r w:rsidR="00724EDC">
        <w:t xml:space="preserve"> </w:t>
      </w:r>
      <w:r w:rsidRPr="000E307B">
        <w:t>dissolved in 1 tbsp hot water (add more if you like it stronger)</w:t>
      </w:r>
    </w:p>
    <w:p w14:paraId="45878A27" w14:textId="77777777" w:rsidR="000E307B" w:rsidRPr="000E307B" w:rsidRDefault="000E307B" w:rsidP="000E307B">
      <w:pPr>
        <w:rPr>
          <w:b/>
          <w:bCs/>
        </w:rPr>
      </w:pPr>
      <w:r w:rsidRPr="000E307B">
        <w:rPr>
          <w:b/>
          <w:bCs/>
        </w:rPr>
        <w:t>For the icing</w:t>
      </w:r>
    </w:p>
    <w:p w14:paraId="7BCBD38E" w14:textId="77777777" w:rsidR="000E307B" w:rsidRPr="000E307B" w:rsidRDefault="000E307B" w:rsidP="000E307B">
      <w:pPr>
        <w:numPr>
          <w:ilvl w:val="0"/>
          <w:numId w:val="2"/>
        </w:numPr>
      </w:pPr>
      <w:r w:rsidRPr="000E307B">
        <w:t>225g </w:t>
      </w:r>
      <w:hyperlink r:id="rId9" w:history="1">
        <w:r w:rsidRPr="000E307B">
          <w:rPr>
            <w:rStyle w:val="Hyperlink"/>
          </w:rPr>
          <w:t>icing sugar</w:t>
        </w:r>
      </w:hyperlink>
    </w:p>
    <w:p w14:paraId="263B011A" w14:textId="14F6D4BC" w:rsidR="000E307B" w:rsidRPr="000E307B" w:rsidRDefault="000E307B" w:rsidP="00B13AAC">
      <w:pPr>
        <w:numPr>
          <w:ilvl w:val="0"/>
          <w:numId w:val="2"/>
        </w:numPr>
      </w:pPr>
      <w:r w:rsidRPr="000E307B">
        <w:t>100g </w:t>
      </w:r>
      <w:hyperlink r:id="rId10" w:history="1">
        <w:r w:rsidRPr="000E307B">
          <w:rPr>
            <w:rStyle w:val="Hyperlink"/>
          </w:rPr>
          <w:t>butter</w:t>
        </w:r>
      </w:hyperlink>
      <w:r w:rsidR="00724EDC">
        <w:t xml:space="preserve"> </w:t>
      </w:r>
      <w:r w:rsidRPr="000E307B">
        <w:t>or margarine</w:t>
      </w:r>
    </w:p>
    <w:p w14:paraId="3D84261E" w14:textId="65791212" w:rsidR="000E307B" w:rsidRPr="000E307B" w:rsidRDefault="000E307B" w:rsidP="0094727B">
      <w:pPr>
        <w:numPr>
          <w:ilvl w:val="0"/>
          <w:numId w:val="2"/>
        </w:numPr>
      </w:pPr>
      <w:r w:rsidRPr="000E307B">
        <w:t>1½ tbsp instant coffee</w:t>
      </w:r>
      <w:r w:rsidR="00FA30BB">
        <w:t xml:space="preserve"> </w:t>
      </w:r>
      <w:r w:rsidRPr="000E307B">
        <w:t>dissolved in 1 tbsp hot water</w:t>
      </w:r>
    </w:p>
    <w:p w14:paraId="2AF0DCC2" w14:textId="6C32083C" w:rsidR="00FA30BB" w:rsidRPr="00FA30BB" w:rsidRDefault="00FA30BB" w:rsidP="00F96EC9">
      <w:pPr>
        <w:numPr>
          <w:ilvl w:val="0"/>
          <w:numId w:val="2"/>
        </w:numPr>
      </w:pPr>
      <w:r w:rsidRPr="00FA30BB">
        <w:t>strawberry jam</w:t>
      </w:r>
      <w:r>
        <w:t xml:space="preserve"> </w:t>
      </w:r>
      <w:r w:rsidRPr="00FA30BB">
        <w:t>(optional)</w:t>
      </w:r>
    </w:p>
    <w:p w14:paraId="5F68D2A8" w14:textId="16287A7D" w:rsidR="00FA30BB" w:rsidRDefault="00FA30BB" w:rsidP="00BE72D6">
      <w:pPr>
        <w:numPr>
          <w:ilvl w:val="0"/>
          <w:numId w:val="2"/>
        </w:numPr>
      </w:pPr>
      <w:hyperlink r:id="rId11" w:history="1">
        <w:r w:rsidRPr="00FA30BB">
          <w:rPr>
            <w:rStyle w:val="Hyperlink"/>
          </w:rPr>
          <w:t>walnuts</w:t>
        </w:r>
      </w:hyperlink>
      <w:r>
        <w:t xml:space="preserve"> </w:t>
      </w:r>
      <w:r w:rsidRPr="00FA30BB">
        <w:t>or cherries, to decorate (optional)</w:t>
      </w:r>
    </w:p>
    <w:p w14:paraId="29744062" w14:textId="77777777" w:rsidR="0062106D" w:rsidRDefault="0062106D" w:rsidP="0062106D"/>
    <w:p w14:paraId="266E6E97" w14:textId="271012CF" w:rsidR="0062106D" w:rsidRDefault="0062106D" w:rsidP="0062106D">
      <w:pPr>
        <w:rPr>
          <w:b/>
          <w:bCs/>
        </w:rPr>
      </w:pPr>
      <w:r w:rsidRPr="0062106D">
        <w:rPr>
          <w:b/>
          <w:bCs/>
        </w:rPr>
        <w:t>Method</w:t>
      </w:r>
    </w:p>
    <w:p w14:paraId="24EDAE12" w14:textId="7876F507" w:rsidR="0062106D" w:rsidRPr="0062106D" w:rsidRDefault="0062106D" w:rsidP="004E2C21">
      <w:pPr>
        <w:pStyle w:val="Heading3"/>
        <w:numPr>
          <w:ilvl w:val="0"/>
          <w:numId w:val="4"/>
        </w:numPr>
        <w:pBdr>
          <w:bottom w:val="single" w:sz="12" w:space="15" w:color="DBDBDB"/>
        </w:pBdr>
        <w:shd w:val="clear" w:color="auto" w:fill="FFFFFF"/>
        <w:spacing w:before="0" w:after="0"/>
        <w:rPr>
          <w:rFonts w:ascii="Helvetica" w:hAnsi="Helvetica" w:cs="Helvetica"/>
          <w:color w:val="333333"/>
          <w:sz w:val="22"/>
          <w:szCs w:val="22"/>
        </w:rPr>
      </w:pPr>
      <w:r w:rsidRPr="0062106D">
        <w:rPr>
          <w:rFonts w:ascii="Helvetica" w:hAnsi="Helvetica" w:cs="Helvetica"/>
          <w:color w:val="333333"/>
          <w:sz w:val="22"/>
          <w:szCs w:val="22"/>
        </w:rPr>
        <w:t>S</w:t>
      </w:r>
      <w:r w:rsidRPr="0062106D">
        <w:rPr>
          <w:rFonts w:ascii="Helvetica" w:hAnsi="Helvetica" w:cs="Helvetica"/>
          <w:color w:val="333333"/>
          <w:sz w:val="22"/>
          <w:szCs w:val="22"/>
        </w:rPr>
        <w:t>tep 1</w:t>
      </w:r>
      <w:r w:rsidRPr="0062106D">
        <w:rPr>
          <w:rFonts w:ascii="Helvetica" w:hAnsi="Helvetica" w:cs="Helvetica"/>
          <w:color w:val="333333"/>
          <w:sz w:val="22"/>
          <w:szCs w:val="22"/>
        </w:rPr>
        <w:t xml:space="preserve"> - </w:t>
      </w:r>
      <w:r w:rsidRPr="0062106D">
        <w:rPr>
          <w:rFonts w:ascii="Helvetica" w:hAnsi="Helvetica" w:cs="Helvetica"/>
          <w:color w:val="333333"/>
          <w:sz w:val="22"/>
          <w:szCs w:val="22"/>
        </w:rPr>
        <w:t>Heat the oven to 180C/160C fan. Line and butter two 18cm sandwich tins. Add the sugar and butter to a bowl and </w:t>
      </w:r>
      <w:hyperlink r:id="rId12" w:history="1">
        <w:r w:rsidRPr="0062106D">
          <w:rPr>
            <w:rStyle w:val="Hyperlink"/>
            <w:rFonts w:ascii="Helvetica" w:hAnsi="Helvetica" w:cs="Helvetica"/>
            <w:color w:val="BE2A77"/>
            <w:sz w:val="22"/>
            <w:szCs w:val="22"/>
          </w:rPr>
          <w:t>whisk</w:t>
        </w:r>
      </w:hyperlink>
      <w:r w:rsidRPr="0062106D">
        <w:rPr>
          <w:rFonts w:ascii="Helvetica" w:hAnsi="Helvetica" w:cs="Helvetica"/>
          <w:color w:val="333333"/>
          <w:sz w:val="22"/>
          <w:szCs w:val="22"/>
        </w:rPr>
        <w:t> until very fluffy and pale.</w:t>
      </w:r>
    </w:p>
    <w:p w14:paraId="4F143583" w14:textId="67D477C2" w:rsidR="0062106D" w:rsidRPr="0062106D" w:rsidRDefault="0062106D" w:rsidP="00141816">
      <w:pPr>
        <w:pStyle w:val="Heading3"/>
        <w:numPr>
          <w:ilvl w:val="0"/>
          <w:numId w:val="4"/>
        </w:numPr>
        <w:pBdr>
          <w:bottom w:val="single" w:sz="12" w:space="15" w:color="DBDBDB"/>
        </w:pBdr>
        <w:shd w:val="clear" w:color="auto" w:fill="FFFFFF"/>
        <w:spacing w:before="0" w:after="0"/>
        <w:rPr>
          <w:rFonts w:ascii="Helvetica" w:hAnsi="Helvetica" w:cs="Helvetica"/>
          <w:color w:val="333333"/>
          <w:sz w:val="22"/>
          <w:szCs w:val="22"/>
        </w:rPr>
      </w:pPr>
      <w:r w:rsidRPr="0062106D">
        <w:rPr>
          <w:rFonts w:ascii="Helvetica" w:hAnsi="Helvetica" w:cs="Helvetica"/>
          <w:color w:val="333333"/>
          <w:sz w:val="22"/>
          <w:szCs w:val="22"/>
        </w:rPr>
        <w:t xml:space="preserve">step </w:t>
      </w:r>
      <w:proofErr w:type="gramStart"/>
      <w:r w:rsidRPr="0062106D">
        <w:rPr>
          <w:rFonts w:ascii="Helvetica" w:hAnsi="Helvetica" w:cs="Helvetica"/>
          <w:color w:val="333333"/>
          <w:sz w:val="22"/>
          <w:szCs w:val="22"/>
        </w:rPr>
        <w:t>2</w:t>
      </w:r>
      <w:r w:rsidRPr="0062106D">
        <w:rPr>
          <w:rFonts w:ascii="Helvetica" w:hAnsi="Helvetica" w:cs="Helvetica"/>
          <w:color w:val="333333"/>
          <w:sz w:val="22"/>
          <w:szCs w:val="22"/>
        </w:rPr>
        <w:t xml:space="preserve">  -</w:t>
      </w:r>
      <w:proofErr w:type="gramEnd"/>
      <w:r w:rsidRPr="0062106D">
        <w:rPr>
          <w:rFonts w:ascii="Helvetica" w:hAnsi="Helvetica" w:cs="Helvetica"/>
          <w:color w:val="333333"/>
          <w:sz w:val="22"/>
          <w:szCs w:val="22"/>
        </w:rPr>
        <w:t xml:space="preserve"> </w:t>
      </w:r>
      <w:r w:rsidRPr="0062106D">
        <w:rPr>
          <w:rFonts w:ascii="Helvetica" w:hAnsi="Helvetica" w:cs="Helvetica"/>
          <w:color w:val="333333"/>
          <w:sz w:val="22"/>
          <w:szCs w:val="22"/>
        </w:rPr>
        <w:t>Whisk the eggs in a mug with a fork, then add them gradually to the mixture with 1 tbsp of flour each time. (Make sure you don't use all the flour.) When the eggs have been fully combined into the mix, add the rest of the flour and fold it in gently.</w:t>
      </w:r>
    </w:p>
    <w:p w14:paraId="553BD8DB" w14:textId="4D7AEF33" w:rsidR="0062106D" w:rsidRPr="0062106D" w:rsidRDefault="0062106D" w:rsidP="00B30741">
      <w:pPr>
        <w:pStyle w:val="Heading3"/>
        <w:numPr>
          <w:ilvl w:val="0"/>
          <w:numId w:val="4"/>
        </w:numPr>
        <w:pBdr>
          <w:bottom w:val="single" w:sz="12" w:space="15" w:color="DBDBDB"/>
        </w:pBdr>
        <w:shd w:val="clear" w:color="auto" w:fill="FFFFFF"/>
        <w:spacing w:before="0" w:after="0"/>
        <w:rPr>
          <w:rFonts w:ascii="Helvetica" w:hAnsi="Helvetica" w:cs="Helvetica"/>
          <w:color w:val="333333"/>
          <w:sz w:val="22"/>
          <w:szCs w:val="22"/>
        </w:rPr>
      </w:pPr>
      <w:r w:rsidRPr="0062106D">
        <w:rPr>
          <w:rFonts w:ascii="Helvetica" w:hAnsi="Helvetica" w:cs="Helvetica"/>
          <w:color w:val="333333"/>
          <w:sz w:val="22"/>
          <w:szCs w:val="22"/>
        </w:rPr>
        <w:t>step 3</w:t>
      </w:r>
      <w:r w:rsidRPr="0062106D">
        <w:rPr>
          <w:rFonts w:ascii="Helvetica" w:hAnsi="Helvetica" w:cs="Helvetica"/>
          <w:color w:val="333333"/>
          <w:sz w:val="22"/>
          <w:szCs w:val="22"/>
        </w:rPr>
        <w:t xml:space="preserve"> - </w:t>
      </w:r>
      <w:r w:rsidRPr="0062106D">
        <w:rPr>
          <w:rFonts w:ascii="Helvetica" w:hAnsi="Helvetica" w:cs="Helvetica"/>
          <w:color w:val="333333"/>
          <w:sz w:val="22"/>
          <w:szCs w:val="22"/>
        </w:rPr>
        <w:t>Add the dissolved coffee to the mixture, still folding. Divide into the sandwich tins and cook for 25-30 min until risen and firm and a skewer inserted into the middle comes out clean. Leave to cool in the tin for 5 mins then turn out onto a wire rack to cool completely. </w:t>
      </w:r>
      <w:r w:rsidRPr="0062106D">
        <w:rPr>
          <w:rStyle w:val="Emphasis"/>
          <w:rFonts w:ascii="Helvetica" w:hAnsi="Helvetica" w:cs="Helvetica"/>
          <w:color w:val="333333"/>
          <w:sz w:val="22"/>
          <w:szCs w:val="22"/>
        </w:rPr>
        <w:t>Can be frozen at this stage.</w:t>
      </w:r>
    </w:p>
    <w:p w14:paraId="2D9A1E3B" w14:textId="77777777" w:rsidR="0062106D" w:rsidRPr="0062106D" w:rsidRDefault="0062106D" w:rsidP="00134933">
      <w:pPr>
        <w:pStyle w:val="Heading3"/>
        <w:numPr>
          <w:ilvl w:val="0"/>
          <w:numId w:val="4"/>
        </w:numPr>
        <w:pBdr>
          <w:bottom w:val="single" w:sz="12" w:space="15" w:color="DBDBDB"/>
        </w:pBdr>
        <w:shd w:val="clear" w:color="auto" w:fill="FFFFFF"/>
        <w:spacing w:before="0" w:after="0"/>
        <w:rPr>
          <w:rFonts w:ascii="Helvetica" w:hAnsi="Helvetica" w:cs="Helvetica"/>
          <w:color w:val="333333"/>
          <w:sz w:val="22"/>
          <w:szCs w:val="22"/>
        </w:rPr>
      </w:pPr>
      <w:r w:rsidRPr="0062106D">
        <w:rPr>
          <w:rFonts w:ascii="Helvetica" w:hAnsi="Helvetica" w:cs="Helvetica"/>
          <w:color w:val="333333"/>
          <w:sz w:val="22"/>
          <w:szCs w:val="22"/>
        </w:rPr>
        <w:t>step 4</w:t>
      </w:r>
      <w:r w:rsidRPr="0062106D">
        <w:rPr>
          <w:rFonts w:ascii="Helvetica" w:hAnsi="Helvetica" w:cs="Helvetica"/>
          <w:color w:val="333333"/>
          <w:sz w:val="22"/>
          <w:szCs w:val="22"/>
        </w:rPr>
        <w:t xml:space="preserve"> - M</w:t>
      </w:r>
      <w:r w:rsidRPr="0062106D">
        <w:rPr>
          <w:rFonts w:ascii="Helvetica" w:hAnsi="Helvetica" w:cs="Helvetica"/>
          <w:color w:val="333333"/>
          <w:sz w:val="22"/>
          <w:szCs w:val="22"/>
        </w:rPr>
        <w:t>eanwhile, make the icing by beating the icing sugar with the butter until light and fluffy, then add the dissolved coffee. Whisk, then cover and set aside until ready to ice the cake.</w:t>
      </w:r>
    </w:p>
    <w:p w14:paraId="6427B336" w14:textId="3BB4374B" w:rsidR="0062106D" w:rsidRPr="0062106D" w:rsidRDefault="0062106D" w:rsidP="002B1CD2">
      <w:pPr>
        <w:pStyle w:val="Heading3"/>
        <w:numPr>
          <w:ilvl w:val="0"/>
          <w:numId w:val="4"/>
        </w:numPr>
        <w:pBdr>
          <w:bottom w:val="single" w:sz="12" w:space="15" w:color="DBDBDB"/>
        </w:pBdr>
        <w:shd w:val="clear" w:color="auto" w:fill="FFFFFF"/>
        <w:spacing w:before="0" w:after="0"/>
        <w:rPr>
          <w:sz w:val="22"/>
          <w:szCs w:val="22"/>
        </w:rPr>
      </w:pPr>
      <w:r w:rsidRPr="0062106D">
        <w:rPr>
          <w:rFonts w:ascii="Helvetica" w:hAnsi="Helvetica" w:cs="Helvetica"/>
          <w:color w:val="333333"/>
          <w:sz w:val="22"/>
          <w:szCs w:val="22"/>
        </w:rPr>
        <w:t>step 5</w:t>
      </w:r>
      <w:r w:rsidRPr="0062106D">
        <w:rPr>
          <w:rFonts w:ascii="Helvetica" w:hAnsi="Helvetica" w:cs="Helvetica"/>
          <w:color w:val="333333"/>
          <w:sz w:val="22"/>
          <w:szCs w:val="22"/>
        </w:rPr>
        <w:t xml:space="preserve"> -</w:t>
      </w:r>
      <w:r w:rsidRPr="0062106D">
        <w:rPr>
          <w:rFonts w:ascii="Helvetica" w:hAnsi="Helvetica" w:cs="Helvetica"/>
          <w:color w:val="333333"/>
          <w:sz w:val="22"/>
          <w:szCs w:val="22"/>
        </w:rPr>
        <w:t>S</w:t>
      </w:r>
      <w:r w:rsidRPr="0062106D">
        <w:rPr>
          <w:rFonts w:ascii="Helvetica" w:hAnsi="Helvetica" w:cs="Helvetica"/>
          <w:color w:val="333333"/>
          <w:sz w:val="22"/>
          <w:szCs w:val="22"/>
        </w:rPr>
        <w:t xml:space="preserve"> </w:t>
      </w:r>
      <w:proofErr w:type="spellStart"/>
      <w:r w:rsidRPr="0062106D">
        <w:rPr>
          <w:rFonts w:ascii="Helvetica" w:hAnsi="Helvetica" w:cs="Helvetica"/>
          <w:color w:val="333333"/>
          <w:sz w:val="22"/>
          <w:szCs w:val="22"/>
        </w:rPr>
        <w:t>pread</w:t>
      </w:r>
      <w:proofErr w:type="spellEnd"/>
      <w:r w:rsidRPr="0062106D">
        <w:rPr>
          <w:rFonts w:ascii="Helvetica" w:hAnsi="Helvetica" w:cs="Helvetica"/>
          <w:color w:val="333333"/>
          <w:sz w:val="22"/>
          <w:szCs w:val="22"/>
        </w:rPr>
        <w:t xml:space="preserve"> half the icing on the bottom of one sponge and spread the strawberry jam on the bottom of the other, if using. Sandwich together, then spread the remaining icing on top. Decorate with walnuts or cherries, if you like.</w:t>
      </w:r>
    </w:p>
    <w:sectPr w:rsidR="0062106D" w:rsidRPr="006210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B551F"/>
    <w:multiLevelType w:val="multilevel"/>
    <w:tmpl w:val="BF6AF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361389"/>
    <w:multiLevelType w:val="multilevel"/>
    <w:tmpl w:val="2E385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114A53"/>
    <w:multiLevelType w:val="multilevel"/>
    <w:tmpl w:val="4A6ED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A575EA"/>
    <w:multiLevelType w:val="multilevel"/>
    <w:tmpl w:val="E9D29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8452414">
    <w:abstractNumId w:val="3"/>
  </w:num>
  <w:num w:numId="2" w16cid:durableId="1403597452">
    <w:abstractNumId w:val="2"/>
  </w:num>
  <w:num w:numId="3" w16cid:durableId="164131607">
    <w:abstractNumId w:val="0"/>
  </w:num>
  <w:num w:numId="4" w16cid:durableId="1147356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E6D"/>
    <w:rsid w:val="000E307B"/>
    <w:rsid w:val="00444515"/>
    <w:rsid w:val="00554EF9"/>
    <w:rsid w:val="005D2E6D"/>
    <w:rsid w:val="0062106D"/>
    <w:rsid w:val="00724EDC"/>
    <w:rsid w:val="00793A7E"/>
    <w:rsid w:val="00B004D7"/>
    <w:rsid w:val="00FA30BB"/>
    <w:rsid w:val="00FE4D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ECB8D"/>
  <w15:chartTrackingRefBased/>
  <w15:docId w15:val="{7153ADE8-DF25-4844-8FE3-5E8F6E546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E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2E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D2E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2E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2E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2E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2E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2E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2E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E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2E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D2E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2E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2E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2E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2E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2E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2E6D"/>
    <w:rPr>
      <w:rFonts w:eastAsiaTheme="majorEastAsia" w:cstheme="majorBidi"/>
      <w:color w:val="272727" w:themeColor="text1" w:themeTint="D8"/>
    </w:rPr>
  </w:style>
  <w:style w:type="paragraph" w:styleId="Title">
    <w:name w:val="Title"/>
    <w:basedOn w:val="Normal"/>
    <w:next w:val="Normal"/>
    <w:link w:val="TitleChar"/>
    <w:uiPriority w:val="10"/>
    <w:qFormat/>
    <w:rsid w:val="005D2E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2E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2E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2E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2E6D"/>
    <w:pPr>
      <w:spacing w:before="160"/>
      <w:jc w:val="center"/>
    </w:pPr>
    <w:rPr>
      <w:i/>
      <w:iCs/>
      <w:color w:val="404040" w:themeColor="text1" w:themeTint="BF"/>
    </w:rPr>
  </w:style>
  <w:style w:type="character" w:customStyle="1" w:styleId="QuoteChar">
    <w:name w:val="Quote Char"/>
    <w:basedOn w:val="DefaultParagraphFont"/>
    <w:link w:val="Quote"/>
    <w:uiPriority w:val="29"/>
    <w:rsid w:val="005D2E6D"/>
    <w:rPr>
      <w:i/>
      <w:iCs/>
      <w:color w:val="404040" w:themeColor="text1" w:themeTint="BF"/>
    </w:rPr>
  </w:style>
  <w:style w:type="paragraph" w:styleId="ListParagraph">
    <w:name w:val="List Paragraph"/>
    <w:basedOn w:val="Normal"/>
    <w:uiPriority w:val="34"/>
    <w:qFormat/>
    <w:rsid w:val="005D2E6D"/>
    <w:pPr>
      <w:ind w:left="720"/>
      <w:contextualSpacing/>
    </w:pPr>
  </w:style>
  <w:style w:type="character" w:styleId="IntenseEmphasis">
    <w:name w:val="Intense Emphasis"/>
    <w:basedOn w:val="DefaultParagraphFont"/>
    <w:uiPriority w:val="21"/>
    <w:qFormat/>
    <w:rsid w:val="005D2E6D"/>
    <w:rPr>
      <w:i/>
      <w:iCs/>
      <w:color w:val="0F4761" w:themeColor="accent1" w:themeShade="BF"/>
    </w:rPr>
  </w:style>
  <w:style w:type="paragraph" w:styleId="IntenseQuote">
    <w:name w:val="Intense Quote"/>
    <w:basedOn w:val="Normal"/>
    <w:next w:val="Normal"/>
    <w:link w:val="IntenseQuoteChar"/>
    <w:uiPriority w:val="30"/>
    <w:qFormat/>
    <w:rsid w:val="005D2E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2E6D"/>
    <w:rPr>
      <w:i/>
      <w:iCs/>
      <w:color w:val="0F4761" w:themeColor="accent1" w:themeShade="BF"/>
    </w:rPr>
  </w:style>
  <w:style w:type="character" w:styleId="IntenseReference">
    <w:name w:val="Intense Reference"/>
    <w:basedOn w:val="DefaultParagraphFont"/>
    <w:uiPriority w:val="32"/>
    <w:qFormat/>
    <w:rsid w:val="005D2E6D"/>
    <w:rPr>
      <w:b/>
      <w:bCs/>
      <w:smallCaps/>
      <w:color w:val="0F4761" w:themeColor="accent1" w:themeShade="BF"/>
      <w:spacing w:val="5"/>
    </w:rPr>
  </w:style>
  <w:style w:type="character" w:styleId="Hyperlink">
    <w:name w:val="Hyperlink"/>
    <w:basedOn w:val="DefaultParagraphFont"/>
    <w:uiPriority w:val="99"/>
    <w:unhideWhenUsed/>
    <w:rsid w:val="000E307B"/>
    <w:rPr>
      <w:color w:val="467886" w:themeColor="hyperlink"/>
      <w:u w:val="single"/>
    </w:rPr>
  </w:style>
  <w:style w:type="character" w:styleId="UnresolvedMention">
    <w:name w:val="Unresolved Mention"/>
    <w:basedOn w:val="DefaultParagraphFont"/>
    <w:uiPriority w:val="99"/>
    <w:semiHidden/>
    <w:unhideWhenUsed/>
    <w:rsid w:val="000E307B"/>
    <w:rPr>
      <w:color w:val="605E5C"/>
      <w:shd w:val="clear" w:color="auto" w:fill="E1DFDD"/>
    </w:rPr>
  </w:style>
  <w:style w:type="paragraph" w:styleId="NormalWeb">
    <w:name w:val="Normal (Web)"/>
    <w:basedOn w:val="Normal"/>
    <w:uiPriority w:val="99"/>
    <w:semiHidden/>
    <w:unhideWhenUsed/>
    <w:rsid w:val="0062106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6210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5964">
      <w:bodyDiv w:val="1"/>
      <w:marLeft w:val="0"/>
      <w:marRight w:val="0"/>
      <w:marTop w:val="0"/>
      <w:marBottom w:val="0"/>
      <w:divBdr>
        <w:top w:val="none" w:sz="0" w:space="0" w:color="auto"/>
        <w:left w:val="none" w:sz="0" w:space="0" w:color="auto"/>
        <w:bottom w:val="none" w:sz="0" w:space="0" w:color="auto"/>
        <w:right w:val="none" w:sz="0" w:space="0" w:color="auto"/>
      </w:divBdr>
      <w:divsChild>
        <w:div w:id="1123382381">
          <w:marLeft w:val="0"/>
          <w:marRight w:val="0"/>
          <w:marTop w:val="0"/>
          <w:marBottom w:val="0"/>
          <w:divBdr>
            <w:top w:val="none" w:sz="0" w:space="0" w:color="auto"/>
            <w:left w:val="none" w:sz="0" w:space="0" w:color="auto"/>
            <w:bottom w:val="none" w:sz="0" w:space="0" w:color="auto"/>
            <w:right w:val="none" w:sz="0" w:space="0" w:color="auto"/>
          </w:divBdr>
        </w:div>
        <w:div w:id="443841351">
          <w:marLeft w:val="0"/>
          <w:marRight w:val="0"/>
          <w:marTop w:val="0"/>
          <w:marBottom w:val="0"/>
          <w:divBdr>
            <w:top w:val="none" w:sz="0" w:space="0" w:color="auto"/>
            <w:left w:val="none" w:sz="0" w:space="0" w:color="auto"/>
            <w:bottom w:val="none" w:sz="0" w:space="0" w:color="auto"/>
            <w:right w:val="none" w:sz="0" w:space="0" w:color="auto"/>
          </w:divBdr>
        </w:div>
      </w:divsChild>
    </w:div>
    <w:div w:id="103118937">
      <w:bodyDiv w:val="1"/>
      <w:marLeft w:val="0"/>
      <w:marRight w:val="0"/>
      <w:marTop w:val="0"/>
      <w:marBottom w:val="0"/>
      <w:divBdr>
        <w:top w:val="none" w:sz="0" w:space="0" w:color="auto"/>
        <w:left w:val="none" w:sz="0" w:space="0" w:color="auto"/>
        <w:bottom w:val="none" w:sz="0" w:space="0" w:color="auto"/>
        <w:right w:val="none" w:sz="0" w:space="0" w:color="auto"/>
      </w:divBdr>
      <w:divsChild>
        <w:div w:id="144904814">
          <w:marLeft w:val="0"/>
          <w:marRight w:val="0"/>
          <w:marTop w:val="0"/>
          <w:marBottom w:val="0"/>
          <w:divBdr>
            <w:top w:val="none" w:sz="0" w:space="0" w:color="auto"/>
            <w:left w:val="none" w:sz="0" w:space="0" w:color="auto"/>
            <w:bottom w:val="none" w:sz="0" w:space="0" w:color="auto"/>
            <w:right w:val="none" w:sz="0" w:space="0" w:color="auto"/>
          </w:divBdr>
        </w:div>
        <w:div w:id="179319438">
          <w:marLeft w:val="0"/>
          <w:marRight w:val="0"/>
          <w:marTop w:val="0"/>
          <w:marBottom w:val="0"/>
          <w:divBdr>
            <w:top w:val="none" w:sz="0" w:space="0" w:color="auto"/>
            <w:left w:val="none" w:sz="0" w:space="0" w:color="auto"/>
            <w:bottom w:val="none" w:sz="0" w:space="0" w:color="auto"/>
            <w:right w:val="none" w:sz="0" w:space="0" w:color="auto"/>
          </w:divBdr>
        </w:div>
      </w:divsChild>
    </w:div>
    <w:div w:id="753866147">
      <w:bodyDiv w:val="1"/>
      <w:marLeft w:val="0"/>
      <w:marRight w:val="0"/>
      <w:marTop w:val="0"/>
      <w:marBottom w:val="0"/>
      <w:divBdr>
        <w:top w:val="none" w:sz="0" w:space="0" w:color="auto"/>
        <w:left w:val="none" w:sz="0" w:space="0" w:color="auto"/>
        <w:bottom w:val="none" w:sz="0" w:space="0" w:color="auto"/>
        <w:right w:val="none" w:sz="0" w:space="0" w:color="auto"/>
      </w:divBdr>
      <w:divsChild>
        <w:div w:id="1338381945">
          <w:marLeft w:val="0"/>
          <w:marRight w:val="0"/>
          <w:marTop w:val="0"/>
          <w:marBottom w:val="0"/>
          <w:divBdr>
            <w:top w:val="none" w:sz="0" w:space="0" w:color="auto"/>
            <w:left w:val="none" w:sz="0" w:space="0" w:color="auto"/>
            <w:bottom w:val="none" w:sz="0" w:space="0" w:color="auto"/>
            <w:right w:val="none" w:sz="0" w:space="0" w:color="auto"/>
          </w:divBdr>
        </w:div>
        <w:div w:id="521014682">
          <w:marLeft w:val="0"/>
          <w:marRight w:val="0"/>
          <w:marTop w:val="0"/>
          <w:marBottom w:val="0"/>
          <w:divBdr>
            <w:top w:val="none" w:sz="0" w:space="0" w:color="auto"/>
            <w:left w:val="none" w:sz="0" w:space="0" w:color="auto"/>
            <w:bottom w:val="none" w:sz="0" w:space="0" w:color="auto"/>
            <w:right w:val="none" w:sz="0" w:space="0" w:color="auto"/>
          </w:divBdr>
        </w:div>
        <w:div w:id="1792744220">
          <w:marLeft w:val="0"/>
          <w:marRight w:val="0"/>
          <w:marTop w:val="0"/>
          <w:marBottom w:val="0"/>
          <w:divBdr>
            <w:top w:val="none" w:sz="0" w:space="0" w:color="auto"/>
            <w:left w:val="none" w:sz="0" w:space="0" w:color="auto"/>
            <w:bottom w:val="none" w:sz="0" w:space="0" w:color="auto"/>
            <w:right w:val="none" w:sz="0" w:space="0" w:color="auto"/>
          </w:divBdr>
        </w:div>
        <w:div w:id="590772339">
          <w:marLeft w:val="0"/>
          <w:marRight w:val="0"/>
          <w:marTop w:val="0"/>
          <w:marBottom w:val="0"/>
          <w:divBdr>
            <w:top w:val="none" w:sz="0" w:space="0" w:color="auto"/>
            <w:left w:val="none" w:sz="0" w:space="0" w:color="auto"/>
            <w:bottom w:val="none" w:sz="0" w:space="0" w:color="auto"/>
            <w:right w:val="none" w:sz="0" w:space="0" w:color="auto"/>
          </w:divBdr>
        </w:div>
        <w:div w:id="125200049">
          <w:marLeft w:val="0"/>
          <w:marRight w:val="0"/>
          <w:marTop w:val="0"/>
          <w:marBottom w:val="0"/>
          <w:divBdr>
            <w:top w:val="none" w:sz="0" w:space="0" w:color="auto"/>
            <w:left w:val="none" w:sz="0" w:space="0" w:color="auto"/>
            <w:bottom w:val="none" w:sz="0" w:space="0" w:color="auto"/>
            <w:right w:val="none" w:sz="0" w:space="0" w:color="auto"/>
          </w:divBdr>
        </w:div>
      </w:divsChild>
    </w:div>
    <w:div w:id="1479230065">
      <w:bodyDiv w:val="1"/>
      <w:marLeft w:val="0"/>
      <w:marRight w:val="0"/>
      <w:marTop w:val="0"/>
      <w:marBottom w:val="0"/>
      <w:divBdr>
        <w:top w:val="none" w:sz="0" w:space="0" w:color="auto"/>
        <w:left w:val="none" w:sz="0" w:space="0" w:color="auto"/>
        <w:bottom w:val="none" w:sz="0" w:space="0" w:color="auto"/>
        <w:right w:val="none" w:sz="0" w:space="0" w:color="auto"/>
      </w:divBdr>
      <w:divsChild>
        <w:div w:id="1861435151">
          <w:marLeft w:val="0"/>
          <w:marRight w:val="0"/>
          <w:marTop w:val="0"/>
          <w:marBottom w:val="0"/>
          <w:divBdr>
            <w:top w:val="none" w:sz="0" w:space="0" w:color="auto"/>
            <w:left w:val="none" w:sz="0" w:space="0" w:color="auto"/>
            <w:bottom w:val="none" w:sz="0" w:space="0" w:color="auto"/>
            <w:right w:val="none" w:sz="0" w:space="0" w:color="auto"/>
          </w:divBdr>
        </w:div>
        <w:div w:id="1327585646">
          <w:marLeft w:val="0"/>
          <w:marRight w:val="0"/>
          <w:marTop w:val="0"/>
          <w:marBottom w:val="0"/>
          <w:divBdr>
            <w:top w:val="none" w:sz="0" w:space="0" w:color="auto"/>
            <w:left w:val="none" w:sz="0" w:space="0" w:color="auto"/>
            <w:bottom w:val="none" w:sz="0" w:space="0" w:color="auto"/>
            <w:right w:val="none" w:sz="0" w:space="0" w:color="auto"/>
          </w:divBdr>
        </w:div>
        <w:div w:id="1558011813">
          <w:marLeft w:val="0"/>
          <w:marRight w:val="0"/>
          <w:marTop w:val="0"/>
          <w:marBottom w:val="0"/>
          <w:divBdr>
            <w:top w:val="none" w:sz="0" w:space="0" w:color="auto"/>
            <w:left w:val="none" w:sz="0" w:space="0" w:color="auto"/>
            <w:bottom w:val="none" w:sz="0" w:space="0" w:color="auto"/>
            <w:right w:val="none" w:sz="0" w:space="0" w:color="auto"/>
          </w:divBdr>
        </w:div>
        <w:div w:id="1419717304">
          <w:marLeft w:val="0"/>
          <w:marRight w:val="0"/>
          <w:marTop w:val="0"/>
          <w:marBottom w:val="0"/>
          <w:divBdr>
            <w:top w:val="none" w:sz="0" w:space="0" w:color="auto"/>
            <w:left w:val="none" w:sz="0" w:space="0" w:color="auto"/>
            <w:bottom w:val="none" w:sz="0" w:space="0" w:color="auto"/>
            <w:right w:val="none" w:sz="0" w:space="0" w:color="auto"/>
          </w:divBdr>
        </w:div>
      </w:divsChild>
    </w:div>
    <w:div w:id="1648317666">
      <w:bodyDiv w:val="1"/>
      <w:marLeft w:val="0"/>
      <w:marRight w:val="0"/>
      <w:marTop w:val="0"/>
      <w:marBottom w:val="0"/>
      <w:divBdr>
        <w:top w:val="none" w:sz="0" w:space="0" w:color="auto"/>
        <w:left w:val="none" w:sz="0" w:space="0" w:color="auto"/>
        <w:bottom w:val="none" w:sz="0" w:space="0" w:color="auto"/>
        <w:right w:val="none" w:sz="0" w:space="0" w:color="auto"/>
      </w:divBdr>
      <w:divsChild>
        <w:div w:id="576138319">
          <w:marLeft w:val="0"/>
          <w:marRight w:val="0"/>
          <w:marTop w:val="0"/>
          <w:marBottom w:val="0"/>
          <w:divBdr>
            <w:top w:val="none" w:sz="0" w:space="0" w:color="auto"/>
            <w:left w:val="none" w:sz="0" w:space="0" w:color="auto"/>
            <w:bottom w:val="none" w:sz="0" w:space="0" w:color="auto"/>
            <w:right w:val="none" w:sz="0" w:space="0" w:color="auto"/>
          </w:divBdr>
        </w:div>
        <w:div w:id="1946771496">
          <w:marLeft w:val="0"/>
          <w:marRight w:val="0"/>
          <w:marTop w:val="0"/>
          <w:marBottom w:val="0"/>
          <w:divBdr>
            <w:top w:val="none" w:sz="0" w:space="0" w:color="auto"/>
            <w:left w:val="none" w:sz="0" w:space="0" w:color="auto"/>
            <w:bottom w:val="none" w:sz="0" w:space="0" w:color="auto"/>
            <w:right w:val="none" w:sz="0" w:space="0" w:color="auto"/>
          </w:divBdr>
        </w:div>
        <w:div w:id="391002915">
          <w:marLeft w:val="0"/>
          <w:marRight w:val="0"/>
          <w:marTop w:val="0"/>
          <w:marBottom w:val="0"/>
          <w:divBdr>
            <w:top w:val="none" w:sz="0" w:space="0" w:color="auto"/>
            <w:left w:val="none" w:sz="0" w:space="0" w:color="auto"/>
            <w:bottom w:val="none" w:sz="0" w:space="0" w:color="auto"/>
            <w:right w:val="none" w:sz="0" w:space="0" w:color="auto"/>
          </w:divBdr>
        </w:div>
        <w:div w:id="11104727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goodfood.com/glossary/flour-glossar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bcgoodfood.com/glossary/egg-glossary" TargetMode="External"/><Relationship Id="rId12" Type="http://schemas.openxmlformats.org/officeDocument/2006/relationships/hyperlink" Target="https://www.bbcgoodfood.com/content/top-five-whisk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bcgoodfood.com/glossary/sugar-glossary" TargetMode="External"/><Relationship Id="rId11" Type="http://schemas.openxmlformats.org/officeDocument/2006/relationships/hyperlink" Target="https://www.bbcgoodfood.com/glossary/walnut-glossary" TargetMode="External"/><Relationship Id="rId5" Type="http://schemas.openxmlformats.org/officeDocument/2006/relationships/hyperlink" Target="https://www.bbcgoodfood.com/glossary/butter-glossary" TargetMode="External"/><Relationship Id="rId10" Type="http://schemas.openxmlformats.org/officeDocument/2006/relationships/hyperlink" Target="https://www.bbcgoodfood.com/glossary/butter-glossary" TargetMode="External"/><Relationship Id="rId4" Type="http://schemas.openxmlformats.org/officeDocument/2006/relationships/webSettings" Target="webSettings.xml"/><Relationship Id="rId9" Type="http://schemas.openxmlformats.org/officeDocument/2006/relationships/hyperlink" Target="https://www.bbcgoodfood.com/glossary/sugar-glossar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313</Words>
  <Characters>1789</Characters>
  <Application>Microsoft Office Word</Application>
  <DocSecurity>0</DocSecurity>
  <Lines>14</Lines>
  <Paragraphs>4</Paragraphs>
  <ScaleCrop>false</ScaleCrop>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Pick</dc:creator>
  <cp:keywords/>
  <dc:description/>
  <cp:lastModifiedBy>David Pick</cp:lastModifiedBy>
  <cp:revision>6</cp:revision>
  <dcterms:created xsi:type="dcterms:W3CDTF">2025-05-14T06:04:00Z</dcterms:created>
  <dcterms:modified xsi:type="dcterms:W3CDTF">2025-05-14T06:09:00Z</dcterms:modified>
</cp:coreProperties>
</file>